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503" w:rsidRDefault="002D135F" w:rsidP="002D135F">
      <w:pPr>
        <w:shd w:val="clear" w:color="auto" w:fill="FFFFFF"/>
        <w:spacing w:before="100" w:beforeAutospacing="1" w:after="100" w:afterAutospacing="1" w:line="240" w:lineRule="auto"/>
        <w:rPr>
          <w:rFonts w:ascii="Roboto" w:eastAsia="Times New Roman" w:hAnsi="Roboto" w:cs="Arial"/>
          <w:sz w:val="24"/>
          <w:szCs w:val="24"/>
          <w:lang w:eastAsia="tr-TR"/>
        </w:rPr>
      </w:pPr>
      <w:r w:rsidRPr="00381412">
        <w:rPr>
          <w:rFonts w:ascii="Roboto" w:eastAsia="Times New Roman" w:hAnsi="Roboto" w:cs="Arial"/>
          <w:b/>
          <w:sz w:val="24"/>
          <w:szCs w:val="24"/>
          <w:lang w:eastAsia="tr-TR"/>
        </w:rPr>
        <w:t>2017- 2018 EĞİTİM-ÖĞRETİM YILI, NENE HATUN MESLEKİ VE TEKNİK ANADOLU LİSESİ KİTAP OKUMA YARIŞMASI ŞARTNAMESİ</w:t>
      </w:r>
      <w:r w:rsidRPr="00381412">
        <w:rPr>
          <w:rFonts w:ascii="Roboto" w:eastAsia="Times New Roman" w:hAnsi="Roboto" w:cs="Arial"/>
          <w:b/>
          <w:sz w:val="24"/>
          <w:szCs w:val="24"/>
          <w:lang w:eastAsia="tr-TR"/>
        </w:rPr>
        <w:br/>
      </w:r>
      <w:r w:rsidRPr="002D135F">
        <w:rPr>
          <w:rFonts w:ascii="Roboto" w:eastAsia="Times New Roman" w:hAnsi="Roboto" w:cs="Arial"/>
          <w:sz w:val="24"/>
          <w:szCs w:val="24"/>
          <w:lang w:eastAsia="tr-TR"/>
        </w:rPr>
        <w:t> </w:t>
      </w:r>
      <w:r w:rsidRPr="002D135F">
        <w:rPr>
          <w:rFonts w:ascii="Roboto" w:eastAsia="Times New Roman" w:hAnsi="Roboto" w:cs="Arial"/>
          <w:sz w:val="24"/>
          <w:szCs w:val="24"/>
          <w:lang w:eastAsia="tr-TR"/>
        </w:rPr>
        <w:br/>
      </w:r>
      <w:r w:rsidRPr="00381412">
        <w:rPr>
          <w:rFonts w:ascii="Roboto" w:eastAsia="Times New Roman" w:hAnsi="Roboto" w:cs="Arial"/>
          <w:b/>
          <w:sz w:val="24"/>
          <w:szCs w:val="24"/>
          <w:lang w:eastAsia="tr-TR"/>
        </w:rPr>
        <w:t>AMAÇ:</w:t>
      </w:r>
      <w:r w:rsidRPr="00381412">
        <w:rPr>
          <w:rFonts w:ascii="Roboto" w:eastAsia="Times New Roman" w:hAnsi="Roboto" w:cs="Arial"/>
          <w:b/>
          <w:sz w:val="24"/>
          <w:szCs w:val="24"/>
          <w:lang w:eastAsia="tr-TR"/>
        </w:rPr>
        <w:br/>
      </w:r>
      <w:r w:rsidRPr="002D135F">
        <w:rPr>
          <w:rFonts w:ascii="Roboto" w:eastAsia="Times New Roman" w:hAnsi="Roboto" w:cs="Arial"/>
          <w:sz w:val="24"/>
          <w:szCs w:val="24"/>
          <w:lang w:eastAsia="tr-TR"/>
        </w:rPr>
        <w:t>1. Kitap okumayı sevdirmek</w:t>
      </w:r>
      <w:r w:rsidRPr="002D135F">
        <w:rPr>
          <w:rFonts w:ascii="Roboto" w:eastAsia="Times New Roman" w:hAnsi="Roboto" w:cs="Arial"/>
          <w:sz w:val="24"/>
          <w:szCs w:val="24"/>
          <w:lang w:eastAsia="tr-TR"/>
        </w:rPr>
        <w:br/>
        <w:t>2.</w:t>
      </w:r>
      <w:r w:rsidR="00985503">
        <w:rPr>
          <w:rFonts w:ascii="Roboto" w:eastAsia="Times New Roman" w:hAnsi="Roboto" w:cs="Arial"/>
          <w:sz w:val="24"/>
          <w:szCs w:val="24"/>
          <w:lang w:eastAsia="tr-TR"/>
        </w:rPr>
        <w:t xml:space="preserve"> Öğrencilerimize </w:t>
      </w:r>
      <w:r w:rsidRPr="002D135F">
        <w:rPr>
          <w:rFonts w:ascii="Roboto" w:eastAsia="Times New Roman" w:hAnsi="Roboto" w:cs="Arial"/>
          <w:sz w:val="24"/>
          <w:szCs w:val="24"/>
          <w:lang w:eastAsia="tr-TR"/>
        </w:rPr>
        <w:t>okuma alışkanlığı kazandırmak</w:t>
      </w:r>
      <w:r w:rsidRPr="002D135F">
        <w:rPr>
          <w:rFonts w:ascii="Roboto" w:eastAsia="Times New Roman" w:hAnsi="Roboto" w:cs="Arial"/>
          <w:sz w:val="24"/>
          <w:szCs w:val="24"/>
          <w:lang w:eastAsia="tr-TR"/>
        </w:rPr>
        <w:br/>
        <w:t>3. Öğrencilerin kelime dağarcığını zenginleştirmek</w:t>
      </w:r>
      <w:r w:rsidRPr="002D135F">
        <w:rPr>
          <w:rFonts w:ascii="Roboto" w:eastAsia="Times New Roman" w:hAnsi="Roboto" w:cs="Arial"/>
          <w:sz w:val="24"/>
          <w:szCs w:val="24"/>
          <w:lang w:eastAsia="tr-TR"/>
        </w:rPr>
        <w:br/>
        <w:t>4. Türkçeyi doğru, güzel, etkili kullanma becerisini geliştirmek</w:t>
      </w:r>
      <w:r w:rsidRPr="002D135F">
        <w:rPr>
          <w:rFonts w:ascii="Roboto" w:eastAsia="Times New Roman" w:hAnsi="Roboto" w:cs="Arial"/>
          <w:sz w:val="24"/>
          <w:szCs w:val="24"/>
          <w:lang w:eastAsia="tr-TR"/>
        </w:rPr>
        <w:br/>
        <w:t>5. Okuduğunu anlayabilmek, anladığını yorumlayabilmek</w:t>
      </w:r>
      <w:r w:rsidRPr="002D135F">
        <w:rPr>
          <w:rFonts w:ascii="Roboto" w:eastAsia="Times New Roman" w:hAnsi="Roboto" w:cs="Arial"/>
          <w:sz w:val="24"/>
          <w:szCs w:val="24"/>
          <w:lang w:eastAsia="tr-TR"/>
        </w:rPr>
        <w:br/>
        <w:t>6. Boş vaktin anlamlı ve verimli kullanılması</w:t>
      </w:r>
      <w:r w:rsidRPr="002D135F">
        <w:rPr>
          <w:rFonts w:ascii="Roboto" w:eastAsia="Times New Roman" w:hAnsi="Roboto" w:cs="Arial"/>
          <w:sz w:val="24"/>
          <w:szCs w:val="24"/>
          <w:lang w:eastAsia="tr-TR"/>
        </w:rPr>
        <w:br/>
        <w:t>7. Bilgili olma, doğruyu yanlışı ayırt etme, özgüven sahibi olma, empati kurabilme vb. konularda öğrencilerin kişilik gelişimlerine katkıda bulunmak.</w:t>
      </w:r>
      <w:r w:rsidRPr="002D135F">
        <w:rPr>
          <w:rFonts w:ascii="Roboto" w:eastAsia="Times New Roman" w:hAnsi="Roboto" w:cs="Arial"/>
          <w:sz w:val="24"/>
          <w:szCs w:val="24"/>
          <w:lang w:eastAsia="tr-TR"/>
        </w:rPr>
        <w:br/>
        <w:t>8. Gelişen teknolojinin yanlış kullanılması sonucu, gençler arasında düşen kitap okuma oranını artırarak ömür boyu devam eden bir alışkanlık haline getirmek.</w:t>
      </w:r>
      <w:r w:rsidRPr="002D135F">
        <w:rPr>
          <w:rFonts w:ascii="Roboto" w:eastAsia="Times New Roman" w:hAnsi="Roboto" w:cs="Arial"/>
          <w:sz w:val="24"/>
          <w:szCs w:val="24"/>
          <w:lang w:eastAsia="tr-TR"/>
        </w:rPr>
        <w:br/>
        <w:t>9. Kitap okumanın beynin gelişimine yüksek oranda katkı sağlaması sebebiyle kitap okumayı günlük yaşamın vazgeçilmezi haline getirmek.</w:t>
      </w:r>
      <w:r w:rsidRPr="002D135F">
        <w:rPr>
          <w:rFonts w:ascii="Roboto" w:eastAsia="Times New Roman" w:hAnsi="Roboto" w:cs="Arial"/>
          <w:sz w:val="24"/>
          <w:szCs w:val="24"/>
          <w:lang w:eastAsia="tr-TR"/>
        </w:rPr>
        <w:br/>
        <w:t> </w:t>
      </w:r>
      <w:r w:rsidRPr="002D135F">
        <w:rPr>
          <w:rFonts w:ascii="Roboto" w:eastAsia="Times New Roman" w:hAnsi="Roboto" w:cs="Arial"/>
          <w:sz w:val="24"/>
          <w:szCs w:val="24"/>
          <w:lang w:eastAsia="tr-TR"/>
        </w:rPr>
        <w:br/>
      </w:r>
      <w:r w:rsidRPr="00381412">
        <w:rPr>
          <w:rFonts w:ascii="Roboto" w:eastAsia="Times New Roman" w:hAnsi="Roboto" w:cs="Arial"/>
          <w:b/>
          <w:sz w:val="24"/>
          <w:szCs w:val="24"/>
          <w:lang w:eastAsia="tr-TR"/>
        </w:rPr>
        <w:t>YARIŞMANIN DAYANAĞI:</w:t>
      </w:r>
      <w:r w:rsidRPr="00381412">
        <w:rPr>
          <w:rFonts w:ascii="Roboto" w:eastAsia="Times New Roman" w:hAnsi="Roboto" w:cs="Arial"/>
          <w:b/>
          <w:sz w:val="24"/>
          <w:szCs w:val="24"/>
          <w:lang w:eastAsia="tr-TR"/>
        </w:rPr>
        <w:br/>
      </w:r>
      <w:r w:rsidRPr="002D135F">
        <w:rPr>
          <w:rFonts w:ascii="Roboto" w:eastAsia="Times New Roman" w:hAnsi="Roboto" w:cs="Arial"/>
          <w:sz w:val="24"/>
          <w:szCs w:val="24"/>
          <w:lang w:eastAsia="tr-TR"/>
        </w:rPr>
        <w:t>         Milli Eğitim Baka</w:t>
      </w:r>
      <w:r w:rsidR="000F1C6F">
        <w:rPr>
          <w:rFonts w:ascii="Roboto" w:eastAsia="Times New Roman" w:hAnsi="Roboto" w:cs="Arial"/>
          <w:sz w:val="24"/>
          <w:szCs w:val="24"/>
          <w:lang w:eastAsia="tr-TR"/>
        </w:rPr>
        <w:t xml:space="preserve">nlığı Eğitim </w:t>
      </w:r>
      <w:r w:rsidRPr="002D135F">
        <w:rPr>
          <w:rFonts w:ascii="Roboto" w:eastAsia="Times New Roman" w:hAnsi="Roboto" w:cs="Arial"/>
          <w:sz w:val="24"/>
          <w:szCs w:val="24"/>
          <w:lang w:eastAsia="tr-TR"/>
        </w:rPr>
        <w:t>Kurumları Sosy</w:t>
      </w:r>
      <w:r w:rsidR="000F1C6F">
        <w:rPr>
          <w:rFonts w:ascii="Roboto" w:eastAsia="Times New Roman" w:hAnsi="Roboto" w:cs="Arial"/>
          <w:sz w:val="24"/>
          <w:szCs w:val="24"/>
          <w:lang w:eastAsia="tr-TR"/>
        </w:rPr>
        <w:t>al Etkinlikler Yönetmeliğinin 11</w:t>
      </w:r>
      <w:bookmarkStart w:id="0" w:name="_GoBack"/>
      <w:bookmarkEnd w:id="0"/>
      <w:r w:rsidRPr="002D135F">
        <w:rPr>
          <w:rFonts w:ascii="Roboto" w:eastAsia="Times New Roman" w:hAnsi="Roboto" w:cs="Arial"/>
          <w:sz w:val="24"/>
          <w:szCs w:val="24"/>
          <w:lang w:eastAsia="tr-TR"/>
        </w:rPr>
        <w:t>. Maddesi (Sosyal etkinlikler ve diğer ders faaliyetleri kapsamında öğrencilerin ilgi ve yeteneklerini geliştirmelerine, kendilerine güven duyabilmelerine, sosyal ilişkilerde anlayışlı ve saygılı olabilmelerine, bilimsel düşünce ve inceleme alışkanlığı kazanabilmelerine imkân sağlamak amacıyla çeşitli yarışmalar düzenlenir.)</w:t>
      </w:r>
    </w:p>
    <w:p w:rsidR="002D135F" w:rsidRPr="002D135F" w:rsidRDefault="002D135F" w:rsidP="002D135F">
      <w:pPr>
        <w:shd w:val="clear" w:color="auto" w:fill="FFFFFF"/>
        <w:spacing w:before="100" w:beforeAutospacing="1" w:after="100" w:afterAutospacing="1" w:line="240" w:lineRule="auto"/>
        <w:rPr>
          <w:rFonts w:ascii="Roboto" w:eastAsia="Times New Roman" w:hAnsi="Roboto" w:cs="Arial"/>
          <w:sz w:val="24"/>
          <w:szCs w:val="24"/>
          <w:lang w:eastAsia="tr-TR"/>
        </w:rPr>
      </w:pPr>
      <w:r w:rsidRPr="002D135F">
        <w:rPr>
          <w:rFonts w:ascii="Roboto" w:eastAsia="Times New Roman" w:hAnsi="Roboto" w:cs="Arial"/>
          <w:sz w:val="24"/>
          <w:szCs w:val="24"/>
          <w:lang w:eastAsia="tr-TR"/>
        </w:rPr>
        <w:br/>
      </w:r>
      <w:r w:rsidRPr="00381412">
        <w:rPr>
          <w:rFonts w:ascii="Roboto" w:eastAsia="Times New Roman" w:hAnsi="Roboto" w:cs="Arial"/>
          <w:b/>
          <w:sz w:val="24"/>
          <w:szCs w:val="24"/>
          <w:lang w:eastAsia="tr-TR"/>
        </w:rPr>
        <w:t>KAPSAM:</w:t>
      </w:r>
      <w:r w:rsidRPr="002D135F">
        <w:rPr>
          <w:rFonts w:ascii="Roboto" w:eastAsia="Times New Roman" w:hAnsi="Roboto" w:cs="Arial"/>
          <w:sz w:val="24"/>
          <w:szCs w:val="24"/>
          <w:lang w:eastAsia="tr-TR"/>
        </w:rPr>
        <w:br/>
      </w:r>
      <w:r w:rsidR="00985503">
        <w:rPr>
          <w:rFonts w:ascii="Roboto" w:eastAsia="Times New Roman" w:hAnsi="Roboto" w:cs="Arial"/>
          <w:sz w:val="24"/>
          <w:szCs w:val="24"/>
          <w:lang w:eastAsia="tr-TR"/>
        </w:rPr>
        <w:t xml:space="preserve">Okulumuzun </w:t>
      </w:r>
      <w:r w:rsidRPr="002D135F">
        <w:rPr>
          <w:rFonts w:ascii="Roboto" w:eastAsia="Times New Roman" w:hAnsi="Roboto" w:cs="Arial"/>
          <w:sz w:val="24"/>
          <w:szCs w:val="24"/>
          <w:lang w:eastAsia="tr-TR"/>
        </w:rPr>
        <w:t>9, 10, 11 ve 12. sınıf öğrencileri arasında yapılacaktır.</w:t>
      </w:r>
      <w:r w:rsidRPr="002D135F">
        <w:rPr>
          <w:rFonts w:ascii="Roboto" w:eastAsia="Times New Roman" w:hAnsi="Roboto" w:cs="Arial"/>
          <w:sz w:val="24"/>
          <w:szCs w:val="24"/>
          <w:lang w:eastAsia="tr-TR"/>
        </w:rPr>
        <w:br/>
      </w:r>
      <w:r w:rsidRPr="002D135F">
        <w:rPr>
          <w:rFonts w:ascii="Roboto" w:eastAsia="Times New Roman" w:hAnsi="Roboto" w:cs="Arial"/>
          <w:sz w:val="24"/>
          <w:szCs w:val="24"/>
          <w:lang w:eastAsia="tr-TR"/>
        </w:rPr>
        <w:br/>
        <w:t> </w:t>
      </w:r>
      <w:r w:rsidRPr="002D135F">
        <w:rPr>
          <w:rFonts w:ascii="Roboto" w:eastAsia="Times New Roman" w:hAnsi="Roboto" w:cs="Arial"/>
          <w:sz w:val="24"/>
          <w:szCs w:val="24"/>
          <w:lang w:eastAsia="tr-TR"/>
        </w:rPr>
        <w:br/>
      </w:r>
      <w:r w:rsidRPr="00381412">
        <w:rPr>
          <w:rFonts w:ascii="Roboto" w:eastAsia="Times New Roman" w:hAnsi="Roboto" w:cs="Arial"/>
          <w:b/>
          <w:sz w:val="24"/>
          <w:szCs w:val="24"/>
          <w:lang w:eastAsia="tr-TR"/>
        </w:rPr>
        <w:t>GENEL ŞARTLAR:</w:t>
      </w:r>
      <w:r w:rsidRPr="002D135F">
        <w:rPr>
          <w:rFonts w:ascii="Roboto" w:eastAsia="Times New Roman" w:hAnsi="Roboto" w:cs="Arial"/>
          <w:sz w:val="24"/>
          <w:szCs w:val="24"/>
          <w:lang w:eastAsia="tr-TR"/>
        </w:rPr>
        <w:br/>
      </w:r>
    </w:p>
    <w:p w:rsidR="002D135F" w:rsidRPr="002D135F" w:rsidRDefault="00B71E78"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 xml:space="preserve">Yarışmada okutulacak kitaplar okulumuzun Türk Dili ve Edebiyatı zümresi </w:t>
      </w:r>
      <w:r w:rsidR="002D135F" w:rsidRPr="002D135F">
        <w:rPr>
          <w:rFonts w:ascii="Roboto" w:eastAsia="Times New Roman" w:hAnsi="Roboto" w:cs="Arial"/>
          <w:sz w:val="24"/>
          <w:szCs w:val="24"/>
          <w:lang w:eastAsia="tr-TR"/>
        </w:rPr>
        <w:t>tarafından belirlenmiştir.</w:t>
      </w:r>
      <w:r>
        <w:rPr>
          <w:rFonts w:ascii="Roboto" w:eastAsia="Times New Roman" w:hAnsi="Roboto" w:cs="Arial"/>
          <w:sz w:val="24"/>
          <w:szCs w:val="24"/>
          <w:lang w:eastAsia="tr-TR"/>
        </w:rPr>
        <w:t xml:space="preserve"> ( Tarık Buğra- Küçük Ağa, Peyami Safa- Fatih Harbiye romanları )</w:t>
      </w:r>
    </w:p>
    <w:p w:rsidR="002D135F" w:rsidRPr="002D135F" w:rsidRDefault="00B71E78"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Yarışma süreci 02.01.2018-10.05.2018</w:t>
      </w:r>
      <w:r w:rsidR="002D135F" w:rsidRPr="002D135F">
        <w:rPr>
          <w:rFonts w:ascii="Roboto" w:eastAsia="Times New Roman" w:hAnsi="Roboto" w:cs="Arial"/>
          <w:sz w:val="24"/>
          <w:szCs w:val="24"/>
          <w:lang w:eastAsia="tr-TR"/>
        </w:rPr>
        <w:t xml:space="preserve"> tarihleri arasındadır.</w:t>
      </w:r>
    </w:p>
    <w:p w:rsidR="002D135F" w:rsidRPr="002D135F" w:rsidRDefault="00B71E78"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10.05.2018</w:t>
      </w:r>
      <w:r w:rsidR="002D135F" w:rsidRPr="002D135F">
        <w:rPr>
          <w:rFonts w:ascii="Roboto" w:eastAsia="Times New Roman" w:hAnsi="Roboto" w:cs="Arial"/>
          <w:sz w:val="24"/>
          <w:szCs w:val="24"/>
          <w:lang w:eastAsia="tr-TR"/>
        </w:rPr>
        <w:t>’de bütün katılımcı öğrenciler</w:t>
      </w:r>
      <w:r>
        <w:rPr>
          <w:rFonts w:ascii="Roboto" w:eastAsia="Times New Roman" w:hAnsi="Roboto" w:cs="Arial"/>
          <w:sz w:val="24"/>
          <w:szCs w:val="24"/>
          <w:lang w:eastAsia="tr-TR"/>
        </w:rPr>
        <w:t xml:space="preserve">e </w:t>
      </w:r>
      <w:r w:rsidR="002D135F" w:rsidRPr="002D135F">
        <w:rPr>
          <w:rFonts w:ascii="Roboto" w:eastAsia="Times New Roman" w:hAnsi="Roboto" w:cs="Arial"/>
          <w:sz w:val="24"/>
          <w:szCs w:val="24"/>
          <w:lang w:eastAsia="tr-TR"/>
        </w:rPr>
        <w:t>aynı anda ortak sınav uygulaması yapılacaktır.</w:t>
      </w:r>
    </w:p>
    <w:p w:rsidR="002D135F" w:rsidRPr="002D135F" w:rsidRDefault="00B71E78"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 xml:space="preserve">Sınavda öğrencilerin elinde kalem, silgi </w:t>
      </w:r>
      <w:r w:rsidR="002D135F" w:rsidRPr="002D135F">
        <w:rPr>
          <w:rFonts w:ascii="Roboto" w:eastAsia="Times New Roman" w:hAnsi="Roboto" w:cs="Arial"/>
          <w:sz w:val="24"/>
          <w:szCs w:val="24"/>
          <w:lang w:eastAsia="tr-TR"/>
        </w:rPr>
        <w:t>vb. malzemeler dışında hiçbir malzeme olmayacaktır.</w:t>
      </w:r>
    </w:p>
    <w:p w:rsidR="002D135F" w:rsidRPr="002D135F" w:rsidRDefault="00B71E78"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Soru ve cevap anahtarları Türk Dili ve Edebiyatı zümre öğretmenleri tarafından hazırlanacaktır.</w:t>
      </w:r>
    </w:p>
    <w:p w:rsidR="002D135F" w:rsidRPr="002D135F" w:rsidRDefault="007A6BC7"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Pr>
          <w:rFonts w:ascii="Roboto" w:eastAsia="Times New Roman" w:hAnsi="Roboto" w:cs="Arial"/>
          <w:sz w:val="24"/>
          <w:szCs w:val="24"/>
          <w:lang w:eastAsia="tr-TR"/>
        </w:rPr>
        <w:t>Her kitaptan 25 soru olmak üzere toplam 50 soru hazırlanacaktır. Hazırlanan sorular okunacak kitaplarda</w:t>
      </w:r>
      <w:r w:rsidR="002D135F" w:rsidRPr="002D135F">
        <w:rPr>
          <w:rFonts w:ascii="Roboto" w:eastAsia="Times New Roman" w:hAnsi="Roboto" w:cs="Arial"/>
          <w:sz w:val="24"/>
          <w:szCs w:val="24"/>
          <w:lang w:eastAsia="tr-TR"/>
        </w:rPr>
        <w:t>ki bilgiye bağlı kalınarak, kitabın konusu, yeri, zamanı, yazarı, şahıslar, olaylar vb. konuları kapsayacaktır.</w:t>
      </w:r>
    </w:p>
    <w:p w:rsidR="002D135F" w:rsidRPr="002D135F" w:rsidRDefault="002D135F" w:rsidP="002D135F">
      <w:pPr>
        <w:numPr>
          <w:ilvl w:val="0"/>
          <w:numId w:val="1"/>
        </w:numPr>
        <w:shd w:val="clear" w:color="auto" w:fill="FFFFFF"/>
        <w:spacing w:before="100" w:beforeAutospacing="1" w:after="100" w:afterAutospacing="1" w:line="240" w:lineRule="auto"/>
        <w:rPr>
          <w:rFonts w:ascii="Roboto" w:eastAsia="Times New Roman" w:hAnsi="Roboto" w:cs="Arial"/>
          <w:sz w:val="24"/>
          <w:szCs w:val="24"/>
          <w:lang w:eastAsia="tr-TR"/>
        </w:rPr>
      </w:pPr>
      <w:r w:rsidRPr="002D135F">
        <w:rPr>
          <w:rFonts w:ascii="Roboto" w:eastAsia="Times New Roman" w:hAnsi="Roboto" w:cs="Arial"/>
          <w:sz w:val="24"/>
          <w:szCs w:val="24"/>
          <w:lang w:eastAsia="tr-TR"/>
        </w:rPr>
        <w:t>Sorular cevaplayacak öğrenci seviyesi göz önünde bulundurularak hazırlanacaktır.</w:t>
      </w:r>
    </w:p>
    <w:p w:rsidR="002D135F" w:rsidRPr="002D135F" w:rsidRDefault="002D135F" w:rsidP="007A6BC7">
      <w:pPr>
        <w:shd w:val="clear" w:color="auto" w:fill="FFFFFF"/>
        <w:spacing w:before="100" w:beforeAutospacing="1" w:after="100" w:afterAutospacing="1" w:line="240" w:lineRule="auto"/>
        <w:rPr>
          <w:rFonts w:ascii="Roboto" w:eastAsia="Times New Roman" w:hAnsi="Roboto" w:cs="Arial"/>
          <w:sz w:val="24"/>
          <w:szCs w:val="24"/>
          <w:lang w:eastAsia="tr-TR"/>
        </w:rPr>
      </w:pPr>
    </w:p>
    <w:p w:rsidR="002D135F" w:rsidRPr="002D135F" w:rsidRDefault="00381412" w:rsidP="002D135F">
      <w:r>
        <w:rPr>
          <w:rFonts w:ascii="Roboto" w:eastAsia="Times New Roman" w:hAnsi="Roboto" w:cs="Arial"/>
          <w:sz w:val="24"/>
          <w:szCs w:val="24"/>
          <w:lang w:eastAsia="tr-TR"/>
        </w:rPr>
        <w:t>  </w:t>
      </w:r>
      <w:r w:rsidR="007A6BC7" w:rsidRPr="00381412">
        <w:rPr>
          <w:rFonts w:ascii="Roboto" w:eastAsia="Times New Roman" w:hAnsi="Roboto" w:cs="Arial"/>
          <w:b/>
          <w:sz w:val="24"/>
          <w:szCs w:val="24"/>
          <w:lang w:eastAsia="tr-TR"/>
        </w:rPr>
        <w:t>ÖĞRENCİ</w:t>
      </w:r>
      <w:r w:rsidRPr="00381412">
        <w:rPr>
          <w:rFonts w:ascii="Roboto" w:eastAsia="Times New Roman" w:hAnsi="Roboto" w:cs="Arial"/>
          <w:b/>
          <w:sz w:val="24"/>
          <w:szCs w:val="24"/>
          <w:lang w:eastAsia="tr-TR"/>
        </w:rPr>
        <w:t>:</w:t>
      </w:r>
      <w:r w:rsidR="007A6BC7">
        <w:rPr>
          <w:rFonts w:ascii="Roboto" w:eastAsia="Times New Roman" w:hAnsi="Roboto" w:cs="Arial"/>
          <w:sz w:val="24"/>
          <w:szCs w:val="24"/>
          <w:lang w:eastAsia="tr-TR"/>
        </w:rPr>
        <w:br/>
        <w:t>1.</w:t>
      </w:r>
      <w:r w:rsidR="002D135F" w:rsidRPr="002D135F">
        <w:rPr>
          <w:rFonts w:ascii="Roboto" w:eastAsia="Times New Roman" w:hAnsi="Roboto" w:cs="Arial"/>
          <w:sz w:val="24"/>
          <w:szCs w:val="24"/>
          <w:lang w:eastAsia="tr-TR"/>
        </w:rPr>
        <w:t xml:space="preserve"> Sınava y</w:t>
      </w:r>
      <w:r w:rsidR="007A6BC7">
        <w:rPr>
          <w:rFonts w:ascii="Roboto" w:eastAsia="Times New Roman" w:hAnsi="Roboto" w:cs="Arial"/>
          <w:sz w:val="24"/>
          <w:szCs w:val="24"/>
          <w:lang w:eastAsia="tr-TR"/>
        </w:rPr>
        <w:t xml:space="preserve">alnız Nene Hatun Mesleki ve Teknik Anadolu Lisesi </w:t>
      </w:r>
      <w:r w:rsidR="002D135F" w:rsidRPr="002D135F">
        <w:rPr>
          <w:rFonts w:ascii="Roboto" w:eastAsia="Times New Roman" w:hAnsi="Roboto" w:cs="Arial"/>
          <w:sz w:val="24"/>
          <w:szCs w:val="24"/>
          <w:lang w:eastAsia="tr-TR"/>
        </w:rPr>
        <w:t>öğrenciler</w:t>
      </w:r>
      <w:r w:rsidR="007A6BC7">
        <w:rPr>
          <w:rFonts w:ascii="Roboto" w:eastAsia="Times New Roman" w:hAnsi="Roboto" w:cs="Arial"/>
          <w:sz w:val="24"/>
          <w:szCs w:val="24"/>
          <w:lang w:eastAsia="tr-TR"/>
        </w:rPr>
        <w:t>i katılabilir.</w:t>
      </w:r>
      <w:r w:rsidR="007A6BC7">
        <w:rPr>
          <w:rFonts w:ascii="Roboto" w:eastAsia="Times New Roman" w:hAnsi="Roboto" w:cs="Arial"/>
          <w:sz w:val="24"/>
          <w:szCs w:val="24"/>
          <w:lang w:eastAsia="tr-TR"/>
        </w:rPr>
        <w:br/>
        <w:t>2.</w:t>
      </w:r>
      <w:r w:rsidR="002D135F" w:rsidRPr="002D135F">
        <w:rPr>
          <w:rFonts w:ascii="Roboto" w:eastAsia="Times New Roman" w:hAnsi="Roboto" w:cs="Arial"/>
          <w:sz w:val="24"/>
          <w:szCs w:val="24"/>
          <w:lang w:eastAsia="tr-TR"/>
        </w:rPr>
        <w:t>Öğrencilerin kitap okuma</w:t>
      </w:r>
      <w:r w:rsidR="007A6BC7">
        <w:rPr>
          <w:rFonts w:ascii="Roboto" w:eastAsia="Times New Roman" w:hAnsi="Roboto" w:cs="Arial"/>
          <w:sz w:val="24"/>
          <w:szCs w:val="24"/>
          <w:lang w:eastAsia="tr-TR"/>
        </w:rPr>
        <w:t xml:space="preserve"> takipleri süreç içinde </w:t>
      </w:r>
      <w:r w:rsidR="002D135F" w:rsidRPr="002D135F">
        <w:rPr>
          <w:rFonts w:ascii="Roboto" w:eastAsia="Times New Roman" w:hAnsi="Roboto" w:cs="Arial"/>
          <w:sz w:val="24"/>
          <w:szCs w:val="24"/>
          <w:lang w:eastAsia="tr-TR"/>
        </w:rPr>
        <w:t xml:space="preserve">Türk Dili ve Edebiyatı, Sınıf Rehber </w:t>
      </w:r>
      <w:r w:rsidR="002D135F" w:rsidRPr="002D135F">
        <w:rPr>
          <w:rFonts w:ascii="Roboto" w:eastAsia="Times New Roman" w:hAnsi="Roboto" w:cs="Arial"/>
          <w:sz w:val="24"/>
          <w:szCs w:val="24"/>
          <w:lang w:eastAsia="tr-TR"/>
        </w:rPr>
        <w:lastRenderedPageBreak/>
        <w:t>öğretmen</w:t>
      </w:r>
      <w:r w:rsidR="007A6BC7">
        <w:rPr>
          <w:rFonts w:ascii="Roboto" w:eastAsia="Times New Roman" w:hAnsi="Roboto" w:cs="Arial"/>
          <w:sz w:val="24"/>
          <w:szCs w:val="24"/>
          <w:lang w:eastAsia="tr-TR"/>
        </w:rPr>
        <w:t>leri tarafından yapılacaktır.</w:t>
      </w:r>
      <w:r w:rsidR="007A6BC7">
        <w:rPr>
          <w:rFonts w:ascii="Roboto" w:eastAsia="Times New Roman" w:hAnsi="Roboto" w:cs="Arial"/>
          <w:sz w:val="24"/>
          <w:szCs w:val="24"/>
          <w:lang w:eastAsia="tr-TR"/>
        </w:rPr>
        <w:br/>
        <w:t>3</w:t>
      </w:r>
      <w:r w:rsidR="006C5610">
        <w:rPr>
          <w:rFonts w:ascii="Roboto" w:eastAsia="Times New Roman" w:hAnsi="Roboto" w:cs="Arial"/>
          <w:sz w:val="24"/>
          <w:szCs w:val="24"/>
          <w:lang w:eastAsia="tr-TR"/>
        </w:rPr>
        <w:t>. Okuldaki</w:t>
      </w:r>
      <w:r w:rsidR="002D135F" w:rsidRPr="002D135F">
        <w:rPr>
          <w:rFonts w:ascii="Roboto" w:eastAsia="Times New Roman" w:hAnsi="Roboto" w:cs="Arial"/>
          <w:sz w:val="24"/>
          <w:szCs w:val="24"/>
          <w:lang w:eastAsia="tr-TR"/>
        </w:rPr>
        <w:t xml:space="preserve"> her şubenin sınıf öğretmeni, yarışmaya katılacak öğrencilerin takibini bizzat kendisi yapacak; öğ</w:t>
      </w:r>
      <w:r w:rsidR="007A6BC7">
        <w:rPr>
          <w:rFonts w:ascii="Roboto" w:eastAsia="Times New Roman" w:hAnsi="Roboto" w:cs="Arial"/>
          <w:sz w:val="24"/>
          <w:szCs w:val="24"/>
          <w:lang w:eastAsia="tr-TR"/>
        </w:rPr>
        <w:t>renci listeleri</w:t>
      </w:r>
      <w:r w:rsidR="002D135F" w:rsidRPr="002D135F">
        <w:rPr>
          <w:rFonts w:ascii="Roboto" w:eastAsia="Times New Roman" w:hAnsi="Roboto" w:cs="Arial"/>
          <w:sz w:val="24"/>
          <w:szCs w:val="24"/>
          <w:lang w:eastAsia="tr-TR"/>
        </w:rPr>
        <w:t xml:space="preserve"> Türk Dili ve Edebiyatı öğretmenlerinde toplanacak</w:t>
      </w:r>
      <w:r w:rsidR="007A6BC7">
        <w:rPr>
          <w:rFonts w:ascii="Roboto" w:eastAsia="Times New Roman" w:hAnsi="Roboto" w:cs="Arial"/>
          <w:sz w:val="24"/>
          <w:szCs w:val="24"/>
          <w:lang w:eastAsia="tr-TR"/>
        </w:rPr>
        <w:t>tır.</w:t>
      </w:r>
      <w:r w:rsidR="007A6BC7">
        <w:rPr>
          <w:rFonts w:ascii="Roboto" w:eastAsia="Times New Roman" w:hAnsi="Roboto" w:cs="Arial"/>
          <w:sz w:val="24"/>
          <w:szCs w:val="24"/>
          <w:lang w:eastAsia="tr-TR"/>
        </w:rPr>
        <w:br/>
        <w:t>4.</w:t>
      </w:r>
      <w:r w:rsidR="002D135F" w:rsidRPr="002D135F">
        <w:rPr>
          <w:rFonts w:ascii="Roboto" w:eastAsia="Times New Roman" w:hAnsi="Roboto" w:cs="Arial"/>
          <w:sz w:val="24"/>
          <w:szCs w:val="24"/>
          <w:lang w:eastAsia="tr-TR"/>
        </w:rPr>
        <w:t>Türk Dili ve Edebiyatı, Sınıf Rehber öğretmenleri, yarışmalardan sorumlu müdür yardımcısı; gerekli hatırlatmaların yapılması ve sürecin y</w:t>
      </w:r>
      <w:r w:rsidR="007A6BC7">
        <w:rPr>
          <w:rFonts w:ascii="Roboto" w:eastAsia="Times New Roman" w:hAnsi="Roboto" w:cs="Arial"/>
          <w:sz w:val="24"/>
          <w:szCs w:val="24"/>
          <w:lang w:eastAsia="tr-TR"/>
        </w:rPr>
        <w:t>ürütülmesinden sorumludurlar.</w:t>
      </w:r>
      <w:r w:rsidR="007A6BC7">
        <w:rPr>
          <w:rFonts w:ascii="Roboto" w:eastAsia="Times New Roman" w:hAnsi="Roboto" w:cs="Arial"/>
          <w:sz w:val="24"/>
          <w:szCs w:val="24"/>
          <w:lang w:eastAsia="tr-TR"/>
        </w:rPr>
        <w:br/>
        <w:t>5</w:t>
      </w:r>
      <w:r w:rsidR="002D135F" w:rsidRPr="002D135F">
        <w:rPr>
          <w:rFonts w:ascii="Roboto" w:eastAsia="Times New Roman" w:hAnsi="Roboto" w:cs="Arial"/>
          <w:sz w:val="24"/>
          <w:szCs w:val="24"/>
          <w:lang w:eastAsia="tr-TR"/>
        </w:rPr>
        <w:t>. Sın</w:t>
      </w:r>
      <w:r w:rsidR="007A6BC7">
        <w:rPr>
          <w:rFonts w:ascii="Roboto" w:eastAsia="Times New Roman" w:hAnsi="Roboto" w:cs="Arial"/>
          <w:sz w:val="24"/>
          <w:szCs w:val="24"/>
          <w:lang w:eastAsia="tr-TR"/>
        </w:rPr>
        <w:t>ava katılacak öğrenci listesi 02.01.2018</w:t>
      </w:r>
      <w:r w:rsidR="002D135F" w:rsidRPr="002D135F">
        <w:rPr>
          <w:rFonts w:ascii="Roboto" w:eastAsia="Times New Roman" w:hAnsi="Roboto" w:cs="Arial"/>
          <w:sz w:val="24"/>
          <w:szCs w:val="24"/>
          <w:lang w:eastAsia="tr-TR"/>
        </w:rPr>
        <w:t> tarihinden itibaren sıkı</w:t>
      </w:r>
      <w:r w:rsidR="007A6BC7">
        <w:rPr>
          <w:rFonts w:ascii="Roboto" w:eastAsia="Times New Roman" w:hAnsi="Roboto" w:cs="Arial"/>
          <w:sz w:val="24"/>
          <w:szCs w:val="24"/>
          <w:lang w:eastAsia="tr-TR"/>
        </w:rPr>
        <w:t xml:space="preserve"> bir şekilde takip edilerek 26.02.2018</w:t>
      </w:r>
      <w:r w:rsidR="002D135F" w:rsidRPr="002D135F">
        <w:rPr>
          <w:rFonts w:ascii="Roboto" w:eastAsia="Times New Roman" w:hAnsi="Roboto" w:cs="Arial"/>
          <w:sz w:val="24"/>
          <w:szCs w:val="24"/>
          <w:lang w:eastAsia="tr-TR"/>
        </w:rPr>
        <w:t> tarihine kada</w:t>
      </w:r>
      <w:r w:rsidR="007A6BC7">
        <w:rPr>
          <w:rFonts w:ascii="Roboto" w:eastAsia="Times New Roman" w:hAnsi="Roboto" w:cs="Arial"/>
          <w:sz w:val="24"/>
          <w:szCs w:val="24"/>
          <w:lang w:eastAsia="tr-TR"/>
        </w:rPr>
        <w:t>r netleştirilecektir. Bu tarihe kadar yarışmaya başvurmayan öğrenciler sınava katılamayacaktır.</w:t>
      </w:r>
      <w:r w:rsidR="002D135F" w:rsidRPr="002D135F">
        <w:rPr>
          <w:rFonts w:ascii="Roboto" w:eastAsia="Times New Roman" w:hAnsi="Roboto" w:cs="Arial"/>
          <w:sz w:val="24"/>
          <w:szCs w:val="24"/>
          <w:lang w:eastAsia="tr-TR"/>
        </w:rPr>
        <w:br/>
      </w:r>
      <w:r w:rsidR="006C5610">
        <w:rPr>
          <w:rFonts w:ascii="Roboto" w:eastAsia="Times New Roman" w:hAnsi="Roboto" w:cs="Arial"/>
          <w:sz w:val="24"/>
          <w:szCs w:val="24"/>
          <w:lang w:eastAsia="tr-TR"/>
        </w:rPr>
        <w:t>6.S</w:t>
      </w:r>
      <w:r w:rsidR="002D135F" w:rsidRPr="002D135F">
        <w:rPr>
          <w:rFonts w:ascii="Roboto" w:eastAsia="Times New Roman" w:hAnsi="Roboto" w:cs="Arial"/>
          <w:sz w:val="24"/>
          <w:szCs w:val="24"/>
          <w:lang w:eastAsia="tr-TR"/>
        </w:rPr>
        <w:t xml:space="preserve">orular çoktan seçmeli olacak ve </w:t>
      </w:r>
      <w:r w:rsidR="006C5610">
        <w:rPr>
          <w:rFonts w:ascii="Roboto" w:eastAsia="Times New Roman" w:hAnsi="Roboto" w:cs="Arial"/>
          <w:sz w:val="24"/>
          <w:szCs w:val="24"/>
          <w:lang w:eastAsia="tr-TR"/>
        </w:rPr>
        <w:t>5 seçenekten oluşacaktır. Her sorunun değeri 2 puan olacaktır.</w:t>
      </w:r>
      <w:r w:rsidR="002D135F" w:rsidRPr="002D135F">
        <w:rPr>
          <w:rFonts w:ascii="Roboto" w:eastAsia="Times New Roman" w:hAnsi="Roboto" w:cs="Arial"/>
          <w:sz w:val="24"/>
          <w:szCs w:val="24"/>
          <w:lang w:eastAsia="tr-TR"/>
        </w:rPr>
        <w:br/>
      </w:r>
      <w:r w:rsidR="006C5610">
        <w:rPr>
          <w:rFonts w:ascii="Roboto" w:eastAsia="Times New Roman" w:hAnsi="Roboto" w:cs="Arial"/>
          <w:sz w:val="24"/>
          <w:szCs w:val="24"/>
          <w:lang w:eastAsia="tr-TR"/>
        </w:rPr>
        <w:t>7. Y</w:t>
      </w:r>
      <w:r w:rsidR="002D135F" w:rsidRPr="002D135F">
        <w:rPr>
          <w:rFonts w:ascii="Roboto" w:eastAsia="Times New Roman" w:hAnsi="Roboto" w:cs="Arial"/>
          <w:sz w:val="24"/>
          <w:szCs w:val="24"/>
          <w:lang w:eastAsia="tr-TR"/>
        </w:rPr>
        <w:t>arışma süresi</w:t>
      </w:r>
      <w:r w:rsidR="006C5610">
        <w:rPr>
          <w:rFonts w:ascii="Roboto" w:eastAsia="Times New Roman" w:hAnsi="Roboto" w:cs="Arial"/>
          <w:sz w:val="24"/>
          <w:szCs w:val="24"/>
          <w:lang w:eastAsia="tr-TR"/>
        </w:rPr>
        <w:t xml:space="preserve"> iki ders saati  80 dakika olacaktır.</w:t>
      </w:r>
      <w:r w:rsidR="002D135F" w:rsidRPr="002D135F">
        <w:rPr>
          <w:rFonts w:ascii="Roboto" w:eastAsia="Times New Roman" w:hAnsi="Roboto" w:cs="Arial"/>
          <w:sz w:val="24"/>
          <w:szCs w:val="24"/>
          <w:lang w:eastAsia="tr-TR"/>
        </w:rPr>
        <w:br/>
      </w:r>
    </w:p>
    <w:p w:rsidR="002D135F" w:rsidRDefault="002D135F" w:rsidP="002D135F"/>
    <w:p w:rsidR="000918E9" w:rsidRDefault="002D135F" w:rsidP="002D135F">
      <w:pPr>
        <w:rPr>
          <w:rFonts w:ascii="Roboto" w:hAnsi="Roboto" w:cs="Arial"/>
        </w:rPr>
      </w:pPr>
      <w:r w:rsidRPr="00381412">
        <w:rPr>
          <w:rStyle w:val="Gl"/>
          <w:rFonts w:ascii="Roboto" w:hAnsi="Roboto" w:cs="Arial"/>
          <w:b/>
        </w:rPr>
        <w:t>BAŞVURU:</w:t>
      </w:r>
      <w:r w:rsidR="00381412">
        <w:rPr>
          <w:rFonts w:ascii="Roboto" w:hAnsi="Roboto" w:cs="Arial"/>
        </w:rPr>
        <w:br/>
      </w:r>
      <w:r w:rsidR="00381412">
        <w:rPr>
          <w:rFonts w:ascii="Roboto" w:hAnsi="Roboto" w:cs="Arial"/>
        </w:rPr>
        <w:br/>
        <w:t> </w:t>
      </w:r>
      <w:r>
        <w:rPr>
          <w:rFonts w:ascii="Roboto" w:hAnsi="Roboto" w:cs="Arial"/>
        </w:rPr>
        <w:t>Öğrenci</w:t>
      </w:r>
      <w:r w:rsidR="006C5610">
        <w:rPr>
          <w:rFonts w:ascii="Roboto" w:hAnsi="Roboto" w:cs="Arial"/>
        </w:rPr>
        <w:t>ler, yarışmaya katılmak için S</w:t>
      </w:r>
      <w:r>
        <w:rPr>
          <w:rFonts w:ascii="Roboto" w:hAnsi="Roboto" w:cs="Arial"/>
        </w:rPr>
        <w:t>ınıf</w:t>
      </w:r>
      <w:r w:rsidR="006C5610">
        <w:rPr>
          <w:rFonts w:ascii="Roboto" w:hAnsi="Roboto" w:cs="Arial"/>
        </w:rPr>
        <w:t xml:space="preserve"> Rehber Ö</w:t>
      </w:r>
      <w:r>
        <w:rPr>
          <w:rFonts w:ascii="Roboto" w:hAnsi="Roboto" w:cs="Arial"/>
        </w:rPr>
        <w:t>ğretmeni</w:t>
      </w:r>
      <w:r w:rsidR="006C5610">
        <w:rPr>
          <w:rFonts w:ascii="Roboto" w:hAnsi="Roboto" w:cs="Arial"/>
        </w:rPr>
        <w:t xml:space="preserve"> ve Türk Dili ve Edebiyatı öğretmenleri</w:t>
      </w:r>
      <w:r>
        <w:rPr>
          <w:rFonts w:ascii="Roboto" w:hAnsi="Roboto" w:cs="Arial"/>
        </w:rPr>
        <w:t xml:space="preserve"> vasıtasıyla listeye adını yazdırarak başvuracaktır.</w:t>
      </w:r>
      <w:r>
        <w:rPr>
          <w:rFonts w:ascii="Roboto" w:hAnsi="Roboto" w:cs="Arial"/>
        </w:rPr>
        <w:br/>
        <w:t> </w:t>
      </w:r>
      <w:r>
        <w:rPr>
          <w:rFonts w:ascii="Roboto" w:hAnsi="Roboto" w:cs="Arial"/>
        </w:rPr>
        <w:br/>
      </w:r>
      <w:r w:rsidRPr="00381412">
        <w:rPr>
          <w:rStyle w:val="Gl"/>
          <w:rFonts w:ascii="Roboto" w:hAnsi="Roboto" w:cs="Arial"/>
          <w:b/>
        </w:rPr>
        <w:t>SINAV YERİ:</w:t>
      </w:r>
      <w:r>
        <w:rPr>
          <w:rFonts w:ascii="Roboto" w:hAnsi="Roboto" w:cs="Arial"/>
        </w:rPr>
        <w:br/>
        <w:t> </w:t>
      </w:r>
      <w:r>
        <w:rPr>
          <w:rFonts w:ascii="Roboto" w:hAnsi="Roboto" w:cs="Arial"/>
        </w:rPr>
        <w:br/>
      </w:r>
      <w:r w:rsidR="006C5610">
        <w:rPr>
          <w:rFonts w:ascii="Roboto" w:hAnsi="Roboto" w:cs="Arial"/>
        </w:rPr>
        <w:t xml:space="preserve">Öğrenciler sınav tarihinde yarışmadan sorumlu Müdür Yardımcısı ve Türk Dili ve Edebiyatı öğretmenleri </w:t>
      </w:r>
      <w:r>
        <w:rPr>
          <w:rFonts w:ascii="Roboto" w:hAnsi="Roboto" w:cs="Arial"/>
        </w:rPr>
        <w:t>tarafından</w:t>
      </w:r>
      <w:r w:rsidR="006C5610">
        <w:rPr>
          <w:rFonts w:ascii="Roboto" w:hAnsi="Roboto" w:cs="Arial"/>
        </w:rPr>
        <w:t xml:space="preserve"> belirlenen sınıflarda sınava gireceklerdir. Türk Dili ve Edebiyatı öğretmenleri sınavda görevli olacaklardır. </w:t>
      </w:r>
    </w:p>
    <w:p w:rsidR="00D50EAF" w:rsidRPr="00381412" w:rsidRDefault="00D50EAF" w:rsidP="00D50EAF">
      <w:pPr>
        <w:rPr>
          <w:rFonts w:ascii="Roboto" w:hAnsi="Roboto" w:cs="Arial"/>
          <w:b/>
        </w:rPr>
      </w:pPr>
      <w:r w:rsidRPr="00381412">
        <w:rPr>
          <w:rFonts w:ascii="Roboto" w:hAnsi="Roboto" w:cs="Arial"/>
          <w:b/>
        </w:rPr>
        <w:t xml:space="preserve">YARIŞMA </w:t>
      </w:r>
      <w:r w:rsidRPr="00381412">
        <w:rPr>
          <w:rFonts w:ascii="Roboto" w:hAnsi="Roboto" w:cs="Arial" w:hint="eastAsia"/>
          <w:b/>
        </w:rPr>
        <w:t>ÖDÜLÜ:</w:t>
      </w:r>
    </w:p>
    <w:p w:rsidR="00D50EAF" w:rsidRDefault="00D50EAF" w:rsidP="00D50EAF">
      <w:pPr>
        <w:rPr>
          <w:rFonts w:ascii="Roboto" w:hAnsi="Roboto" w:cs="Arial"/>
        </w:rPr>
      </w:pPr>
      <w:r>
        <w:rPr>
          <w:rFonts w:ascii="Roboto" w:hAnsi="Roboto" w:cs="Arial"/>
        </w:rPr>
        <w:t>1.olan öğrenciye 1 gram altın</w:t>
      </w:r>
    </w:p>
    <w:p w:rsidR="00D50EAF" w:rsidRDefault="00D50EAF" w:rsidP="00D50EAF">
      <w:pPr>
        <w:rPr>
          <w:rFonts w:ascii="Roboto" w:hAnsi="Roboto" w:cs="Arial"/>
        </w:rPr>
      </w:pPr>
      <w:r>
        <w:rPr>
          <w:rFonts w:ascii="Roboto" w:hAnsi="Roboto" w:cs="Arial"/>
        </w:rPr>
        <w:t>2. ve 3. olan öğrencilere kitap hediye edilecektir.</w:t>
      </w:r>
    </w:p>
    <w:p w:rsidR="006341D4" w:rsidRDefault="006341D4" w:rsidP="00D50EAF">
      <w:pPr>
        <w:rPr>
          <w:rFonts w:ascii="Roboto" w:hAnsi="Roboto" w:cs="Arial"/>
        </w:rPr>
      </w:pPr>
    </w:p>
    <w:p w:rsidR="006341D4" w:rsidRPr="00381412" w:rsidRDefault="006341D4" w:rsidP="00D50EAF">
      <w:pPr>
        <w:rPr>
          <w:rFonts w:ascii="Roboto" w:hAnsi="Roboto" w:cs="Arial"/>
          <w:b/>
        </w:rPr>
      </w:pPr>
      <w:r w:rsidRPr="00381412">
        <w:rPr>
          <w:rFonts w:ascii="Roboto" w:hAnsi="Roboto" w:cs="Arial"/>
          <w:b/>
        </w:rPr>
        <w:t>KİTAP OKUMA YARIŞMASI KATILIM FORMU:</w:t>
      </w:r>
    </w:p>
    <w:p w:rsidR="006341D4" w:rsidRDefault="006341D4" w:rsidP="00D50EAF">
      <w:pPr>
        <w:rPr>
          <w:rFonts w:ascii="Roboto" w:hAnsi="Roboto" w:cs="Arial"/>
        </w:rPr>
      </w:pPr>
    </w:p>
    <w:tbl>
      <w:tblPr>
        <w:tblStyle w:val="TabloKlavuzu"/>
        <w:tblW w:w="9286" w:type="dxa"/>
        <w:tblLook w:val="04A0" w:firstRow="1" w:lastRow="0" w:firstColumn="1" w:lastColumn="0" w:noHBand="0" w:noVBand="1"/>
      </w:tblPr>
      <w:tblGrid>
        <w:gridCol w:w="4643"/>
        <w:gridCol w:w="4643"/>
      </w:tblGrid>
      <w:tr w:rsidR="006341D4" w:rsidTr="006341D4">
        <w:trPr>
          <w:trHeight w:val="779"/>
        </w:trPr>
        <w:tc>
          <w:tcPr>
            <w:tcW w:w="4643" w:type="dxa"/>
          </w:tcPr>
          <w:p w:rsidR="006341D4" w:rsidRDefault="006341D4" w:rsidP="00D50EAF">
            <w:pPr>
              <w:rPr>
                <w:rFonts w:ascii="Roboto" w:hAnsi="Roboto" w:cs="Arial"/>
              </w:rPr>
            </w:pPr>
            <w:r>
              <w:rPr>
                <w:rFonts w:ascii="Roboto" w:hAnsi="Roboto" w:cs="Arial"/>
              </w:rPr>
              <w:t>ADI- SOYADI:</w:t>
            </w:r>
          </w:p>
        </w:tc>
        <w:tc>
          <w:tcPr>
            <w:tcW w:w="4643" w:type="dxa"/>
          </w:tcPr>
          <w:p w:rsidR="006341D4" w:rsidRDefault="006341D4" w:rsidP="00D50EAF">
            <w:pPr>
              <w:rPr>
                <w:rFonts w:ascii="Roboto" w:hAnsi="Roboto" w:cs="Arial"/>
              </w:rPr>
            </w:pPr>
          </w:p>
        </w:tc>
      </w:tr>
      <w:tr w:rsidR="006341D4" w:rsidTr="006341D4">
        <w:trPr>
          <w:trHeight w:val="733"/>
        </w:trPr>
        <w:tc>
          <w:tcPr>
            <w:tcW w:w="4643" w:type="dxa"/>
          </w:tcPr>
          <w:p w:rsidR="006341D4" w:rsidRDefault="006341D4" w:rsidP="00D50EAF">
            <w:pPr>
              <w:rPr>
                <w:rFonts w:ascii="Roboto" w:hAnsi="Roboto" w:cs="Arial"/>
              </w:rPr>
            </w:pPr>
            <w:r>
              <w:rPr>
                <w:rFonts w:ascii="Roboto" w:hAnsi="Roboto" w:cs="Arial"/>
              </w:rPr>
              <w:t>SINIFI:</w:t>
            </w:r>
          </w:p>
        </w:tc>
        <w:tc>
          <w:tcPr>
            <w:tcW w:w="4643" w:type="dxa"/>
          </w:tcPr>
          <w:p w:rsidR="006341D4" w:rsidRDefault="006341D4" w:rsidP="00D50EAF">
            <w:pPr>
              <w:rPr>
                <w:rFonts w:ascii="Roboto" w:hAnsi="Roboto" w:cs="Arial"/>
              </w:rPr>
            </w:pPr>
          </w:p>
        </w:tc>
      </w:tr>
      <w:tr w:rsidR="006341D4" w:rsidTr="006341D4">
        <w:trPr>
          <w:trHeight w:val="733"/>
        </w:trPr>
        <w:tc>
          <w:tcPr>
            <w:tcW w:w="4643" w:type="dxa"/>
          </w:tcPr>
          <w:p w:rsidR="006341D4" w:rsidRDefault="006341D4" w:rsidP="00D50EAF">
            <w:pPr>
              <w:rPr>
                <w:rFonts w:ascii="Roboto" w:hAnsi="Roboto" w:cs="Arial"/>
              </w:rPr>
            </w:pPr>
            <w:r>
              <w:rPr>
                <w:rFonts w:ascii="Roboto" w:hAnsi="Roboto" w:cs="Arial"/>
              </w:rPr>
              <w:t>NUMARASI:</w:t>
            </w:r>
          </w:p>
        </w:tc>
        <w:tc>
          <w:tcPr>
            <w:tcW w:w="4643" w:type="dxa"/>
          </w:tcPr>
          <w:p w:rsidR="006341D4" w:rsidRDefault="006341D4" w:rsidP="00D50EAF">
            <w:pPr>
              <w:rPr>
                <w:rFonts w:ascii="Roboto" w:hAnsi="Roboto" w:cs="Arial"/>
              </w:rPr>
            </w:pPr>
          </w:p>
        </w:tc>
      </w:tr>
      <w:tr w:rsidR="006341D4" w:rsidTr="007A7FA7">
        <w:trPr>
          <w:trHeight w:val="733"/>
        </w:trPr>
        <w:tc>
          <w:tcPr>
            <w:tcW w:w="9286" w:type="dxa"/>
            <w:gridSpan w:val="2"/>
          </w:tcPr>
          <w:p w:rsidR="006341D4" w:rsidRDefault="00FF2472" w:rsidP="00D50EAF">
            <w:pPr>
              <w:rPr>
                <w:rFonts w:ascii="Roboto" w:hAnsi="Roboto" w:cs="Arial"/>
              </w:rPr>
            </w:pPr>
            <w:r>
              <w:rPr>
                <w:rStyle w:val="Gl"/>
                <w:rFonts w:ascii="Helvetica" w:hAnsi="Helvetica"/>
                <w:color w:val="000000"/>
              </w:rPr>
              <w:t>Yukarıda belirtilen öğrenci</w:t>
            </w:r>
            <w:r w:rsidR="006341D4">
              <w:rPr>
                <w:rStyle w:val="Gl"/>
                <w:rFonts w:ascii="Helvetica" w:hAnsi="Helvetica"/>
                <w:color w:val="000000"/>
              </w:rPr>
              <w:t xml:space="preserve"> okuma yarışmasına katılacaktır.</w:t>
            </w:r>
          </w:p>
        </w:tc>
      </w:tr>
    </w:tbl>
    <w:p w:rsidR="00381412" w:rsidRDefault="00381412" w:rsidP="00D50EAF">
      <w:pPr>
        <w:rPr>
          <w:rFonts w:ascii="Roboto" w:hAnsi="Roboto" w:cs="Arial"/>
        </w:rPr>
      </w:pPr>
    </w:p>
    <w:p w:rsidR="00381412" w:rsidRDefault="00381412" w:rsidP="00D50EAF">
      <w:pPr>
        <w:rPr>
          <w:rFonts w:ascii="Roboto" w:hAnsi="Roboto" w:cs="Arial"/>
        </w:rPr>
      </w:pPr>
    </w:p>
    <w:p w:rsidR="00381412" w:rsidRDefault="00381412" w:rsidP="00D50EAF">
      <w:pPr>
        <w:rPr>
          <w:rFonts w:ascii="Roboto" w:hAnsi="Roboto" w:cs="Arial"/>
        </w:rPr>
      </w:pPr>
    </w:p>
    <w:p w:rsidR="00381412" w:rsidRDefault="00381412" w:rsidP="00D50EAF">
      <w:pPr>
        <w:rPr>
          <w:rFonts w:ascii="Roboto" w:hAnsi="Roboto" w:cs="Arial"/>
        </w:rPr>
      </w:pPr>
    </w:p>
    <w:p w:rsidR="00EC7C46" w:rsidRPr="00381412" w:rsidRDefault="00EC7C46" w:rsidP="00D50EAF">
      <w:pPr>
        <w:rPr>
          <w:rFonts w:ascii="Roboto" w:hAnsi="Roboto" w:cs="Arial"/>
          <w:b/>
        </w:rPr>
      </w:pPr>
      <w:r w:rsidRPr="00381412">
        <w:rPr>
          <w:rFonts w:ascii="Roboto" w:hAnsi="Roboto" w:cs="Arial"/>
          <w:b/>
        </w:rPr>
        <w:lastRenderedPageBreak/>
        <w:t>YARIŞMA TAKVİMİ:</w:t>
      </w:r>
    </w:p>
    <w:tbl>
      <w:tblPr>
        <w:tblStyle w:val="TabloKlavuzu"/>
        <w:tblW w:w="9405" w:type="dxa"/>
        <w:tblLook w:val="04A0" w:firstRow="1" w:lastRow="0" w:firstColumn="1" w:lastColumn="0" w:noHBand="0" w:noVBand="1"/>
      </w:tblPr>
      <w:tblGrid>
        <w:gridCol w:w="839"/>
        <w:gridCol w:w="5430"/>
        <w:gridCol w:w="3136"/>
      </w:tblGrid>
      <w:tr w:rsidR="00EC7C46" w:rsidTr="00EC7C46">
        <w:trPr>
          <w:trHeight w:val="571"/>
        </w:trPr>
        <w:tc>
          <w:tcPr>
            <w:tcW w:w="839" w:type="dxa"/>
          </w:tcPr>
          <w:p w:rsidR="00EC7C46" w:rsidRDefault="00EC7C46" w:rsidP="00D50EAF">
            <w:pPr>
              <w:rPr>
                <w:rFonts w:ascii="Roboto" w:hAnsi="Roboto" w:cs="Arial"/>
              </w:rPr>
            </w:pPr>
            <w:r>
              <w:rPr>
                <w:rFonts w:ascii="Roboto" w:hAnsi="Roboto" w:cs="Arial"/>
              </w:rPr>
              <w:t>NO</w:t>
            </w:r>
          </w:p>
        </w:tc>
        <w:tc>
          <w:tcPr>
            <w:tcW w:w="5430" w:type="dxa"/>
          </w:tcPr>
          <w:p w:rsidR="00EC7C46" w:rsidRDefault="00EC7C46" w:rsidP="00D50EAF">
            <w:pPr>
              <w:rPr>
                <w:rFonts w:ascii="Roboto" w:hAnsi="Roboto" w:cs="Arial"/>
              </w:rPr>
            </w:pPr>
            <w:r>
              <w:rPr>
                <w:rFonts w:ascii="Roboto" w:hAnsi="Roboto" w:cs="Arial"/>
              </w:rPr>
              <w:t>ETKİNLİK</w:t>
            </w:r>
          </w:p>
        </w:tc>
        <w:tc>
          <w:tcPr>
            <w:tcW w:w="3136" w:type="dxa"/>
          </w:tcPr>
          <w:p w:rsidR="00EC7C46" w:rsidRDefault="00EC7C46" w:rsidP="00D50EAF">
            <w:pPr>
              <w:rPr>
                <w:rFonts w:ascii="Roboto" w:hAnsi="Roboto" w:cs="Arial"/>
              </w:rPr>
            </w:pPr>
            <w:r>
              <w:rPr>
                <w:rFonts w:ascii="Roboto" w:hAnsi="Roboto" w:cs="Arial"/>
              </w:rPr>
              <w:t>TARİH</w:t>
            </w:r>
          </w:p>
        </w:tc>
      </w:tr>
      <w:tr w:rsidR="00EC7C46" w:rsidTr="00EC7C46">
        <w:trPr>
          <w:trHeight w:val="537"/>
        </w:trPr>
        <w:tc>
          <w:tcPr>
            <w:tcW w:w="839" w:type="dxa"/>
          </w:tcPr>
          <w:p w:rsidR="00EC7C46" w:rsidRDefault="00EC7C46" w:rsidP="00D50EAF">
            <w:pPr>
              <w:rPr>
                <w:rFonts w:ascii="Roboto" w:hAnsi="Roboto" w:cs="Arial"/>
              </w:rPr>
            </w:pPr>
            <w:r>
              <w:rPr>
                <w:rFonts w:ascii="Roboto" w:hAnsi="Roboto" w:cs="Arial"/>
              </w:rPr>
              <w:t>1</w:t>
            </w:r>
          </w:p>
        </w:tc>
        <w:tc>
          <w:tcPr>
            <w:tcW w:w="5430" w:type="dxa"/>
          </w:tcPr>
          <w:p w:rsidR="00EC7C46" w:rsidRDefault="00EC7C46" w:rsidP="00D50EAF">
            <w:pPr>
              <w:rPr>
                <w:rFonts w:ascii="Roboto" w:hAnsi="Roboto" w:cs="Arial"/>
              </w:rPr>
            </w:pPr>
            <w:r>
              <w:rPr>
                <w:rFonts w:ascii="Roboto" w:hAnsi="Roboto" w:cs="Arial"/>
              </w:rPr>
              <w:t>Yarışmanın öğrencilere duyurulması</w:t>
            </w:r>
          </w:p>
        </w:tc>
        <w:tc>
          <w:tcPr>
            <w:tcW w:w="3136" w:type="dxa"/>
          </w:tcPr>
          <w:p w:rsidR="00EC7C46" w:rsidRDefault="00CC60DC" w:rsidP="00D50EAF">
            <w:pPr>
              <w:rPr>
                <w:rFonts w:ascii="Roboto" w:hAnsi="Roboto" w:cs="Arial"/>
              </w:rPr>
            </w:pPr>
            <w:r>
              <w:rPr>
                <w:rFonts w:ascii="Roboto" w:hAnsi="Roboto" w:cs="Arial"/>
              </w:rPr>
              <w:t>02.01.2018</w:t>
            </w:r>
          </w:p>
        </w:tc>
      </w:tr>
      <w:tr w:rsidR="00EC7C46" w:rsidTr="00EC7C46">
        <w:trPr>
          <w:trHeight w:val="571"/>
        </w:trPr>
        <w:tc>
          <w:tcPr>
            <w:tcW w:w="839" w:type="dxa"/>
          </w:tcPr>
          <w:p w:rsidR="00EC7C46" w:rsidRDefault="00EC7C46" w:rsidP="00D50EAF">
            <w:pPr>
              <w:rPr>
                <w:rFonts w:ascii="Roboto" w:hAnsi="Roboto" w:cs="Arial"/>
              </w:rPr>
            </w:pPr>
            <w:r>
              <w:rPr>
                <w:rFonts w:ascii="Roboto" w:hAnsi="Roboto" w:cs="Arial"/>
              </w:rPr>
              <w:t>2</w:t>
            </w:r>
          </w:p>
        </w:tc>
        <w:tc>
          <w:tcPr>
            <w:tcW w:w="5430" w:type="dxa"/>
          </w:tcPr>
          <w:p w:rsidR="00EC7C46" w:rsidRDefault="00EC7C46" w:rsidP="00D50EAF">
            <w:pPr>
              <w:rPr>
                <w:rFonts w:ascii="Roboto" w:hAnsi="Roboto" w:cs="Arial"/>
              </w:rPr>
            </w:pPr>
            <w:r>
              <w:rPr>
                <w:rFonts w:ascii="Roboto" w:hAnsi="Roboto" w:cs="Arial"/>
              </w:rPr>
              <w:t>Yarışmaya katılacak öğrenci listelerinin kesinleştirilmesi</w:t>
            </w:r>
          </w:p>
        </w:tc>
        <w:tc>
          <w:tcPr>
            <w:tcW w:w="3136" w:type="dxa"/>
          </w:tcPr>
          <w:p w:rsidR="00EC7C46" w:rsidRDefault="00CC60DC" w:rsidP="00D50EAF">
            <w:pPr>
              <w:rPr>
                <w:rFonts w:ascii="Roboto" w:hAnsi="Roboto" w:cs="Arial"/>
              </w:rPr>
            </w:pPr>
            <w:r>
              <w:rPr>
                <w:rFonts w:ascii="Roboto" w:hAnsi="Roboto" w:cs="Arial"/>
              </w:rPr>
              <w:t>26.02.2018</w:t>
            </w:r>
          </w:p>
        </w:tc>
      </w:tr>
      <w:tr w:rsidR="00EC7C46" w:rsidTr="00EC7C46">
        <w:trPr>
          <w:trHeight w:val="537"/>
        </w:trPr>
        <w:tc>
          <w:tcPr>
            <w:tcW w:w="839" w:type="dxa"/>
          </w:tcPr>
          <w:p w:rsidR="00EC7C46" w:rsidRDefault="00EC7C46" w:rsidP="00D50EAF">
            <w:pPr>
              <w:rPr>
                <w:rFonts w:ascii="Roboto" w:hAnsi="Roboto" w:cs="Arial"/>
              </w:rPr>
            </w:pPr>
            <w:r>
              <w:rPr>
                <w:rFonts w:ascii="Roboto" w:hAnsi="Roboto" w:cs="Arial"/>
              </w:rPr>
              <w:t>3</w:t>
            </w:r>
          </w:p>
        </w:tc>
        <w:tc>
          <w:tcPr>
            <w:tcW w:w="5430" w:type="dxa"/>
          </w:tcPr>
          <w:p w:rsidR="00EC7C46" w:rsidRDefault="00CC60DC" w:rsidP="00D50EAF">
            <w:pPr>
              <w:rPr>
                <w:rFonts w:ascii="Roboto" w:hAnsi="Roboto" w:cs="Arial"/>
              </w:rPr>
            </w:pPr>
            <w:r>
              <w:rPr>
                <w:rFonts w:ascii="Roboto" w:hAnsi="Roboto" w:cs="Arial"/>
              </w:rPr>
              <w:t>Soruların hazırlanıp yarışmay</w:t>
            </w:r>
            <w:r w:rsidR="00EC7C46">
              <w:rPr>
                <w:rFonts w:ascii="Roboto" w:hAnsi="Roboto" w:cs="Arial"/>
              </w:rPr>
              <w:t>a hazır hale getirilmesi</w:t>
            </w:r>
          </w:p>
        </w:tc>
        <w:tc>
          <w:tcPr>
            <w:tcW w:w="3136" w:type="dxa"/>
          </w:tcPr>
          <w:p w:rsidR="00EC7C46" w:rsidRDefault="00CC60DC" w:rsidP="00D50EAF">
            <w:pPr>
              <w:rPr>
                <w:rFonts w:ascii="Roboto" w:hAnsi="Roboto" w:cs="Arial"/>
              </w:rPr>
            </w:pPr>
            <w:r>
              <w:rPr>
                <w:rFonts w:ascii="Roboto" w:hAnsi="Roboto" w:cs="Arial"/>
              </w:rPr>
              <w:t>04.05.2018</w:t>
            </w:r>
          </w:p>
        </w:tc>
      </w:tr>
      <w:tr w:rsidR="00EC7C46" w:rsidTr="00EC7C46">
        <w:trPr>
          <w:trHeight w:val="485"/>
        </w:trPr>
        <w:tc>
          <w:tcPr>
            <w:tcW w:w="839" w:type="dxa"/>
          </w:tcPr>
          <w:p w:rsidR="00EC7C46" w:rsidRDefault="00EC7C46" w:rsidP="00D50EAF">
            <w:pPr>
              <w:rPr>
                <w:rFonts w:ascii="Roboto" w:hAnsi="Roboto" w:cs="Arial"/>
              </w:rPr>
            </w:pPr>
            <w:r>
              <w:rPr>
                <w:rFonts w:ascii="Roboto" w:hAnsi="Roboto" w:cs="Arial"/>
              </w:rPr>
              <w:t>4</w:t>
            </w:r>
          </w:p>
        </w:tc>
        <w:tc>
          <w:tcPr>
            <w:tcW w:w="5430" w:type="dxa"/>
          </w:tcPr>
          <w:p w:rsidR="00EC7C46" w:rsidRDefault="00CC60DC" w:rsidP="00D50EAF">
            <w:pPr>
              <w:rPr>
                <w:rFonts w:ascii="Roboto" w:hAnsi="Roboto" w:cs="Arial"/>
              </w:rPr>
            </w:pPr>
            <w:r>
              <w:rPr>
                <w:rFonts w:ascii="Roboto" w:hAnsi="Roboto" w:cs="Arial"/>
              </w:rPr>
              <w:t>Yarışma tarihi</w:t>
            </w:r>
          </w:p>
        </w:tc>
        <w:tc>
          <w:tcPr>
            <w:tcW w:w="3136" w:type="dxa"/>
          </w:tcPr>
          <w:p w:rsidR="00EC7C46" w:rsidRDefault="00CC60DC" w:rsidP="00D50EAF">
            <w:pPr>
              <w:rPr>
                <w:rFonts w:ascii="Roboto" w:hAnsi="Roboto" w:cs="Arial"/>
              </w:rPr>
            </w:pPr>
            <w:r>
              <w:rPr>
                <w:rFonts w:ascii="Roboto" w:hAnsi="Roboto" w:cs="Arial"/>
              </w:rPr>
              <w:t>10.05.2018</w:t>
            </w:r>
          </w:p>
        </w:tc>
      </w:tr>
      <w:tr w:rsidR="004B4908" w:rsidTr="00EC7C46">
        <w:trPr>
          <w:trHeight w:val="485"/>
        </w:trPr>
        <w:tc>
          <w:tcPr>
            <w:tcW w:w="839" w:type="dxa"/>
          </w:tcPr>
          <w:p w:rsidR="004B4908" w:rsidRDefault="004B4908" w:rsidP="00D50EAF">
            <w:pPr>
              <w:rPr>
                <w:rFonts w:ascii="Roboto" w:hAnsi="Roboto" w:cs="Arial"/>
              </w:rPr>
            </w:pPr>
            <w:r>
              <w:rPr>
                <w:rFonts w:ascii="Roboto" w:hAnsi="Roboto" w:cs="Arial"/>
              </w:rPr>
              <w:t>5</w:t>
            </w:r>
          </w:p>
        </w:tc>
        <w:tc>
          <w:tcPr>
            <w:tcW w:w="5430" w:type="dxa"/>
          </w:tcPr>
          <w:p w:rsidR="004B4908" w:rsidRDefault="004B4908" w:rsidP="00D50EAF">
            <w:pPr>
              <w:rPr>
                <w:rFonts w:ascii="Roboto" w:hAnsi="Roboto" w:cs="Arial"/>
              </w:rPr>
            </w:pPr>
            <w:r>
              <w:rPr>
                <w:rFonts w:ascii="Roboto" w:hAnsi="Roboto" w:cs="Arial"/>
              </w:rPr>
              <w:t>Yarışma sonucunun öğrencilere duyurulması</w:t>
            </w:r>
          </w:p>
        </w:tc>
        <w:tc>
          <w:tcPr>
            <w:tcW w:w="3136" w:type="dxa"/>
          </w:tcPr>
          <w:p w:rsidR="004B4908" w:rsidRDefault="004B4908" w:rsidP="00D50EAF">
            <w:pPr>
              <w:rPr>
                <w:rFonts w:ascii="Roboto" w:hAnsi="Roboto" w:cs="Arial"/>
              </w:rPr>
            </w:pPr>
            <w:r>
              <w:rPr>
                <w:rFonts w:ascii="Roboto" w:hAnsi="Roboto" w:cs="Arial"/>
              </w:rPr>
              <w:t>11.05.2018</w:t>
            </w:r>
          </w:p>
        </w:tc>
      </w:tr>
    </w:tbl>
    <w:p w:rsidR="00D50EAF" w:rsidRPr="004B4908" w:rsidRDefault="00D50EAF" w:rsidP="004B4908">
      <w:pPr>
        <w:rPr>
          <w:rFonts w:ascii="Roboto" w:hAnsi="Roboto" w:cs="Arial"/>
        </w:rPr>
      </w:pPr>
    </w:p>
    <w:p w:rsidR="005D69BC" w:rsidRPr="00381412" w:rsidRDefault="005D69BC" w:rsidP="002D135F">
      <w:pPr>
        <w:rPr>
          <w:b/>
        </w:rPr>
      </w:pPr>
      <w:r w:rsidRPr="00381412">
        <w:rPr>
          <w:b/>
        </w:rPr>
        <w:t>SINIFLARDAN KİTAP OKUMA YARIŞMASINA KATILACAK ÖĞRENCİ LİSTESİ</w:t>
      </w:r>
    </w:p>
    <w:tbl>
      <w:tblPr>
        <w:tblStyle w:val="TabloKlavuzu"/>
        <w:tblW w:w="9491" w:type="dxa"/>
        <w:tblLook w:val="04A0" w:firstRow="1" w:lastRow="0" w:firstColumn="1" w:lastColumn="0" w:noHBand="0" w:noVBand="1"/>
      </w:tblPr>
      <w:tblGrid>
        <w:gridCol w:w="840"/>
        <w:gridCol w:w="3719"/>
        <w:gridCol w:w="1310"/>
        <w:gridCol w:w="1282"/>
        <w:gridCol w:w="2340"/>
      </w:tblGrid>
      <w:tr w:rsidR="005D69BC" w:rsidTr="00232AA3">
        <w:trPr>
          <w:trHeight w:val="588"/>
        </w:trPr>
        <w:tc>
          <w:tcPr>
            <w:tcW w:w="840" w:type="dxa"/>
          </w:tcPr>
          <w:p w:rsidR="005D69BC" w:rsidRDefault="005D69BC" w:rsidP="002D135F">
            <w:r>
              <w:t>SIRA</w:t>
            </w:r>
          </w:p>
        </w:tc>
        <w:tc>
          <w:tcPr>
            <w:tcW w:w="3719" w:type="dxa"/>
          </w:tcPr>
          <w:p w:rsidR="005D69BC" w:rsidRDefault="005D69BC" w:rsidP="002D135F">
            <w:r>
              <w:t>ÖĞRENCİNİN ADI- SOYADI</w:t>
            </w:r>
          </w:p>
        </w:tc>
        <w:tc>
          <w:tcPr>
            <w:tcW w:w="1310" w:type="dxa"/>
          </w:tcPr>
          <w:p w:rsidR="005D69BC" w:rsidRDefault="005D69BC" w:rsidP="002D135F">
            <w:r>
              <w:t>SINIFI</w:t>
            </w:r>
          </w:p>
        </w:tc>
        <w:tc>
          <w:tcPr>
            <w:tcW w:w="1282" w:type="dxa"/>
          </w:tcPr>
          <w:p w:rsidR="005D69BC" w:rsidRDefault="005D69BC" w:rsidP="002D135F">
            <w:r>
              <w:t>NUMARASI</w:t>
            </w:r>
          </w:p>
        </w:tc>
        <w:tc>
          <w:tcPr>
            <w:tcW w:w="2340" w:type="dxa"/>
          </w:tcPr>
          <w:p w:rsidR="005D69BC" w:rsidRDefault="005D69BC" w:rsidP="002D135F">
            <w:r>
              <w:t>İMZA</w:t>
            </w:r>
          </w:p>
        </w:tc>
      </w:tr>
      <w:tr w:rsidR="005D69BC" w:rsidTr="00232AA3">
        <w:trPr>
          <w:trHeight w:val="432"/>
        </w:trPr>
        <w:tc>
          <w:tcPr>
            <w:tcW w:w="840" w:type="dxa"/>
          </w:tcPr>
          <w:p w:rsidR="005D69BC" w:rsidRDefault="005D69BC" w:rsidP="002D135F">
            <w:r>
              <w:t>1</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2</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3</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4</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5</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6</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7</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8</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9</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10</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11</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12</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13</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14</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15</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16</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17</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18</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19</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32"/>
        </w:trPr>
        <w:tc>
          <w:tcPr>
            <w:tcW w:w="840" w:type="dxa"/>
          </w:tcPr>
          <w:p w:rsidR="005D69BC" w:rsidRDefault="005D69BC" w:rsidP="002D135F">
            <w:r>
              <w:t>20</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r w:rsidR="005D69BC" w:rsidTr="00232AA3">
        <w:trPr>
          <w:trHeight w:val="408"/>
        </w:trPr>
        <w:tc>
          <w:tcPr>
            <w:tcW w:w="840" w:type="dxa"/>
          </w:tcPr>
          <w:p w:rsidR="005D69BC" w:rsidRDefault="005D69BC" w:rsidP="002D135F">
            <w:r>
              <w:t>21</w:t>
            </w:r>
          </w:p>
        </w:tc>
        <w:tc>
          <w:tcPr>
            <w:tcW w:w="3719" w:type="dxa"/>
          </w:tcPr>
          <w:p w:rsidR="005D69BC" w:rsidRDefault="005D69BC" w:rsidP="002D135F"/>
        </w:tc>
        <w:tc>
          <w:tcPr>
            <w:tcW w:w="1310" w:type="dxa"/>
          </w:tcPr>
          <w:p w:rsidR="005D69BC" w:rsidRDefault="005D69BC" w:rsidP="002D135F"/>
        </w:tc>
        <w:tc>
          <w:tcPr>
            <w:tcW w:w="1282" w:type="dxa"/>
          </w:tcPr>
          <w:p w:rsidR="005D69BC" w:rsidRDefault="005D69BC" w:rsidP="002D135F"/>
        </w:tc>
        <w:tc>
          <w:tcPr>
            <w:tcW w:w="2340" w:type="dxa"/>
          </w:tcPr>
          <w:p w:rsidR="005D69BC" w:rsidRDefault="005D69BC" w:rsidP="002D135F"/>
        </w:tc>
      </w:tr>
    </w:tbl>
    <w:p w:rsidR="00D50EAF" w:rsidRPr="002D135F" w:rsidRDefault="00D50EAF" w:rsidP="002D135F"/>
    <w:sectPr w:rsidR="00D50EAF" w:rsidRPr="002D135F" w:rsidSect="00381412">
      <w:pgSz w:w="11906" w:h="16838"/>
      <w:pgMar w:top="99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54E72"/>
    <w:multiLevelType w:val="hybridMultilevel"/>
    <w:tmpl w:val="8932C7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23750C"/>
    <w:multiLevelType w:val="hybridMultilevel"/>
    <w:tmpl w:val="2264A0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CD1C41"/>
    <w:multiLevelType w:val="hybridMultilevel"/>
    <w:tmpl w:val="754C60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F57DD5"/>
    <w:multiLevelType w:val="multilevel"/>
    <w:tmpl w:val="3396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0B1996"/>
    <w:multiLevelType w:val="hybridMultilevel"/>
    <w:tmpl w:val="057E0FAE"/>
    <w:lvl w:ilvl="0" w:tplc="81D689B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5F"/>
    <w:rsid w:val="000F1C6F"/>
    <w:rsid w:val="00232AA3"/>
    <w:rsid w:val="002D135F"/>
    <w:rsid w:val="00381412"/>
    <w:rsid w:val="004B4908"/>
    <w:rsid w:val="005D69BC"/>
    <w:rsid w:val="006341D4"/>
    <w:rsid w:val="006C5610"/>
    <w:rsid w:val="007A6BC7"/>
    <w:rsid w:val="008F48D9"/>
    <w:rsid w:val="00985503"/>
    <w:rsid w:val="00B71E78"/>
    <w:rsid w:val="00CC00CC"/>
    <w:rsid w:val="00CC60DC"/>
    <w:rsid w:val="00D50EAF"/>
    <w:rsid w:val="00EC7C46"/>
    <w:rsid w:val="00FF24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5BD55"/>
  <w15:chartTrackingRefBased/>
  <w15:docId w15:val="{71AB4ABB-AD3D-40A6-8D59-7F5A0598E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D135F"/>
    <w:rPr>
      <w:b w:val="0"/>
      <w:bCs w:val="0"/>
    </w:rPr>
  </w:style>
  <w:style w:type="paragraph" w:styleId="NormalWeb">
    <w:name w:val="Normal (Web)"/>
    <w:basedOn w:val="Normal"/>
    <w:uiPriority w:val="99"/>
    <w:semiHidden/>
    <w:unhideWhenUsed/>
    <w:rsid w:val="002D135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50EAF"/>
    <w:pPr>
      <w:ind w:left="720"/>
      <w:contextualSpacing/>
    </w:pPr>
  </w:style>
  <w:style w:type="table" w:styleId="TabloKlavuzu">
    <w:name w:val="Table Grid"/>
    <w:basedOn w:val="NormalTablo"/>
    <w:uiPriority w:val="39"/>
    <w:rsid w:val="00EC7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447841">
      <w:bodyDiv w:val="1"/>
      <w:marLeft w:val="0"/>
      <w:marRight w:val="0"/>
      <w:marTop w:val="0"/>
      <w:marBottom w:val="0"/>
      <w:divBdr>
        <w:top w:val="none" w:sz="0" w:space="0" w:color="auto"/>
        <w:left w:val="none" w:sz="0" w:space="0" w:color="auto"/>
        <w:bottom w:val="none" w:sz="0" w:space="0" w:color="auto"/>
        <w:right w:val="none" w:sz="0" w:space="0" w:color="auto"/>
      </w:divBdr>
      <w:divsChild>
        <w:div w:id="1144733996">
          <w:marLeft w:val="0"/>
          <w:marRight w:val="0"/>
          <w:marTop w:val="0"/>
          <w:marBottom w:val="0"/>
          <w:divBdr>
            <w:top w:val="none" w:sz="0" w:space="0" w:color="auto"/>
            <w:left w:val="none" w:sz="0" w:space="0" w:color="auto"/>
            <w:bottom w:val="none" w:sz="0" w:space="0" w:color="auto"/>
            <w:right w:val="none" w:sz="0" w:space="0" w:color="auto"/>
          </w:divBdr>
          <w:divsChild>
            <w:div w:id="235361067">
              <w:marLeft w:val="0"/>
              <w:marRight w:val="0"/>
              <w:marTop w:val="0"/>
              <w:marBottom w:val="0"/>
              <w:divBdr>
                <w:top w:val="none" w:sz="0" w:space="0" w:color="auto"/>
                <w:left w:val="none" w:sz="0" w:space="0" w:color="auto"/>
                <w:bottom w:val="none" w:sz="0" w:space="0" w:color="auto"/>
                <w:right w:val="none" w:sz="0" w:space="0" w:color="auto"/>
              </w:divBdr>
              <w:divsChild>
                <w:div w:id="16160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649</Words>
  <Characters>3701</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c:creator>
  <cp:keywords/>
  <dc:description/>
  <cp:lastModifiedBy>Nil</cp:lastModifiedBy>
  <cp:revision>14</cp:revision>
  <dcterms:created xsi:type="dcterms:W3CDTF">2017-12-22T13:33:00Z</dcterms:created>
  <dcterms:modified xsi:type="dcterms:W3CDTF">2017-12-26T06:27:00Z</dcterms:modified>
</cp:coreProperties>
</file>